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D4" w:rsidRDefault="008906D4" w:rsidP="008906D4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Members of the </w:t>
      </w:r>
      <w:r w:rsidR="00E879BE">
        <w:rPr>
          <w:b/>
          <w:sz w:val="28"/>
        </w:rPr>
        <w:t xml:space="preserve">building </w:t>
      </w:r>
      <w:r>
        <w:rPr>
          <w:b/>
          <w:sz w:val="28"/>
        </w:rPr>
        <w:t xml:space="preserve">community, </w:t>
      </w:r>
    </w:p>
    <w:p w:rsidR="008906D4" w:rsidRDefault="00E879BE" w:rsidP="008906D4">
      <w:pPr>
        <w:rPr>
          <w:i/>
          <w:sz w:val="28"/>
        </w:rPr>
      </w:pPr>
      <w:r>
        <w:rPr>
          <w:i/>
          <w:sz w:val="28"/>
        </w:rPr>
        <w:t>Here</w:t>
      </w:r>
      <w:r w:rsidR="008906D4">
        <w:rPr>
          <w:i/>
          <w:sz w:val="28"/>
        </w:rPr>
        <w:t xml:space="preserve"> is a summary of the major 2015 code changes that may or may not affect you.  Remember, this is </w:t>
      </w:r>
      <w:r w:rsidR="008906D4">
        <w:rPr>
          <w:i/>
          <w:sz w:val="28"/>
          <w:u w:val="single"/>
        </w:rPr>
        <w:t>not</w:t>
      </w:r>
      <w:r w:rsidR="008906D4">
        <w:rPr>
          <w:i/>
          <w:sz w:val="28"/>
        </w:rPr>
        <w:t xml:space="preserve"> an all inclusive list and it’s a good idea to take a look for yourselves.</w:t>
      </w:r>
    </w:p>
    <w:p w:rsidR="008906D4" w:rsidRDefault="008906D4" w:rsidP="008906D4">
      <w:pPr>
        <w:rPr>
          <w:i/>
          <w:sz w:val="28"/>
        </w:rPr>
      </w:pPr>
      <w:r>
        <w:rPr>
          <w:i/>
          <w:sz w:val="28"/>
        </w:rPr>
        <w:t xml:space="preserve">Thanks </w:t>
      </w:r>
      <w:r w:rsidR="00E879BE">
        <w:rPr>
          <w:i/>
          <w:sz w:val="28"/>
        </w:rPr>
        <w:t>and we look forward to seeing you at the Code Presentation on April 30</w:t>
      </w:r>
      <w:r w:rsidR="00E879BE" w:rsidRPr="00E879BE">
        <w:rPr>
          <w:i/>
          <w:sz w:val="28"/>
          <w:vertAlign w:val="superscript"/>
        </w:rPr>
        <w:t>th</w:t>
      </w:r>
      <w:r w:rsidR="00E879BE">
        <w:rPr>
          <w:i/>
          <w:sz w:val="28"/>
        </w:rPr>
        <w:t>, 2015.</w:t>
      </w:r>
    </w:p>
    <w:p w:rsidR="00E879BE" w:rsidRDefault="00E879BE" w:rsidP="008906D4">
      <w:pPr>
        <w:rPr>
          <w:i/>
          <w:sz w:val="28"/>
        </w:rPr>
      </w:pPr>
    </w:p>
    <w:p w:rsidR="00437C9F" w:rsidRDefault="00437C9F" w:rsidP="00437C9F">
      <w:pPr>
        <w:rPr>
          <w:b/>
          <w:sz w:val="28"/>
        </w:rPr>
      </w:pPr>
      <w:r w:rsidRPr="00EF7869">
        <w:rPr>
          <w:b/>
          <w:sz w:val="28"/>
        </w:rPr>
        <w:t xml:space="preserve">2015 IRC </w:t>
      </w:r>
      <w:r>
        <w:rPr>
          <w:b/>
          <w:sz w:val="28"/>
        </w:rPr>
        <w:t xml:space="preserve">(International Residential Code) </w:t>
      </w:r>
      <w:r w:rsidRPr="00EF7869">
        <w:rPr>
          <w:b/>
          <w:sz w:val="28"/>
        </w:rPr>
        <w:t>significant changes</w:t>
      </w:r>
    </w:p>
    <w:p w:rsidR="00437C9F" w:rsidRPr="00EF7869" w:rsidRDefault="00437C9F" w:rsidP="00437C9F">
      <w:pPr>
        <w:rPr>
          <w:b/>
          <w:sz w:val="28"/>
        </w:rPr>
      </w:pPr>
      <w:r w:rsidRPr="00437C9F">
        <w:rPr>
          <w:b/>
          <w:sz w:val="28"/>
          <w:highlight w:val="yellow"/>
        </w:rPr>
        <w:t>Highlighted</w:t>
      </w:r>
      <w:r>
        <w:rPr>
          <w:b/>
          <w:sz w:val="28"/>
        </w:rPr>
        <w:t xml:space="preserve"> areas are in the presentation</w:t>
      </w:r>
      <w:r w:rsidR="00E879BE">
        <w:rPr>
          <w:b/>
          <w:sz w:val="28"/>
        </w:rPr>
        <w:t xml:space="preserve"> on 4-30-15</w:t>
      </w:r>
    </w:p>
    <w:p w:rsidR="00437C9F" w:rsidRDefault="00437C9F" w:rsidP="00437C9F">
      <w:r>
        <w:t>105.3.1.1- flood area changes</w:t>
      </w:r>
    </w:p>
    <w:p w:rsidR="00437C9F" w:rsidRDefault="00437C9F" w:rsidP="00437C9F">
      <w:r w:rsidRPr="0096115F">
        <w:rPr>
          <w:highlight w:val="yellow"/>
        </w:rPr>
        <w:t>Table 301.2 (1</w:t>
      </w:r>
      <w:proofErr w:type="gramStart"/>
      <w:r w:rsidRPr="0096115F">
        <w:rPr>
          <w:highlight w:val="yellow"/>
        </w:rPr>
        <w:t>)</w:t>
      </w:r>
      <w:r>
        <w:t>-</w:t>
      </w:r>
      <w:proofErr w:type="gramEnd"/>
      <w:r>
        <w:t xml:space="preserve"> changed wind design to 115 mph</w:t>
      </w:r>
    </w:p>
    <w:p w:rsidR="00437C9F" w:rsidRDefault="00437C9F" w:rsidP="00437C9F">
      <w:r w:rsidRPr="000A6534">
        <w:rPr>
          <w:highlight w:val="yellow"/>
        </w:rPr>
        <w:t>301.3- story height</w:t>
      </w:r>
      <w:r>
        <w:t xml:space="preserve"> was 12’- now 11’7”- wood/steel/ masonry</w:t>
      </w:r>
    </w:p>
    <w:p w:rsidR="00437C9F" w:rsidRDefault="00437C9F" w:rsidP="00437C9F">
      <w:r w:rsidRPr="000A6534">
        <w:rPr>
          <w:highlight w:val="yellow"/>
        </w:rPr>
        <w:t>Table 302.1 (1</w:t>
      </w:r>
      <w:proofErr w:type="gramStart"/>
      <w:r w:rsidRPr="000A6534">
        <w:rPr>
          <w:highlight w:val="yellow"/>
        </w:rPr>
        <w:t>)-</w:t>
      </w:r>
      <w:proofErr w:type="gramEnd"/>
      <w:r>
        <w:t xml:space="preserve"> small changes- min. fire separation distance</w:t>
      </w:r>
    </w:p>
    <w:p w:rsidR="00437C9F" w:rsidRDefault="00437C9F" w:rsidP="00437C9F">
      <w:r>
        <w:t>302.15- change amendment number</w:t>
      </w:r>
    </w:p>
    <w:p w:rsidR="00437C9F" w:rsidRDefault="00437C9F" w:rsidP="00437C9F">
      <w:r w:rsidRPr="000A6534">
        <w:rPr>
          <w:highlight w:val="yellow"/>
        </w:rPr>
        <w:t>304.1- took</w:t>
      </w:r>
      <w:r>
        <w:t xml:space="preserve"> out 120 sq ft rule- all @70 sq ft</w:t>
      </w:r>
    </w:p>
    <w:p w:rsidR="00437C9F" w:rsidRDefault="00437C9F" w:rsidP="00437C9F">
      <w:r>
        <w:t>305 – Rearranged</w:t>
      </w:r>
    </w:p>
    <w:p w:rsidR="00437C9F" w:rsidRDefault="00437C9F" w:rsidP="00437C9F">
      <w:r>
        <w:t>308.4.2- change amendment- took out perpendicular walls</w:t>
      </w:r>
    </w:p>
    <w:p w:rsidR="00437C9F" w:rsidRDefault="00437C9F" w:rsidP="00437C9F">
      <w:r>
        <w:t>3.8.4.7- 180 degrees from bottom tread</w:t>
      </w:r>
    </w:p>
    <w:p w:rsidR="00437C9F" w:rsidRDefault="00437C9F" w:rsidP="00437C9F">
      <w:r>
        <w:t>310- Egress new #’s, new additions- dwelling additions- alteration additions</w:t>
      </w:r>
    </w:p>
    <w:p w:rsidR="00437C9F" w:rsidRDefault="00437C9F" w:rsidP="00437C9F">
      <w:r>
        <w:t>311- Door opening to public way</w:t>
      </w:r>
    </w:p>
    <w:p w:rsidR="00437C9F" w:rsidRDefault="00437C9F" w:rsidP="00437C9F">
      <w:r>
        <w:t>311.7.3- 147” (was 144”)</w:t>
      </w:r>
    </w:p>
    <w:p w:rsidR="00437C9F" w:rsidRDefault="00437C9F" w:rsidP="00437C9F">
      <w:r>
        <w:t>311.7.5.1- open risers below 30”- more than 30”- no more than 4” opening</w:t>
      </w:r>
    </w:p>
    <w:p w:rsidR="00437C9F" w:rsidRDefault="00437C9F" w:rsidP="00437C9F">
      <w:r>
        <w:t>New 311.7.11- alternated tread devices and ship ladders- not for egress</w:t>
      </w:r>
    </w:p>
    <w:p w:rsidR="00437C9F" w:rsidRDefault="00437C9F" w:rsidP="00437C9F">
      <w:r>
        <w:t>315.5- add amendment for general purpose circuit power</w:t>
      </w:r>
    </w:p>
    <w:p w:rsidR="00437C9F" w:rsidRDefault="00437C9F" w:rsidP="00437C9F">
      <w:r w:rsidRPr="000A6534">
        <w:rPr>
          <w:highlight w:val="yellow"/>
        </w:rPr>
        <w:t>315.3-</w:t>
      </w:r>
      <w:r>
        <w:t>c/o det. in bedrooms w/fuel fired appliance or assoc bathrooms</w:t>
      </w:r>
    </w:p>
    <w:p w:rsidR="00437C9F" w:rsidRDefault="00437C9F" w:rsidP="00437C9F">
      <w:r w:rsidRPr="000A6534">
        <w:rPr>
          <w:highlight w:val="yellow"/>
        </w:rPr>
        <w:t>New 324</w:t>
      </w:r>
      <w:r>
        <w:t>- solar- brought in Fire Code requirements for accessible clearances</w:t>
      </w:r>
    </w:p>
    <w:p w:rsidR="00437C9F" w:rsidRDefault="00437C9F" w:rsidP="00437C9F">
      <w:r>
        <w:t>New 325- mezzanines</w:t>
      </w:r>
    </w:p>
    <w:p w:rsidR="00437C9F" w:rsidRDefault="00437C9F" w:rsidP="00437C9F">
      <w:r w:rsidRPr="000A6534">
        <w:rPr>
          <w:highlight w:val="yellow"/>
        </w:rPr>
        <w:t>New 326</w:t>
      </w:r>
      <w:r>
        <w:t>- pools requirements to Pool &amp; Spa Code</w:t>
      </w:r>
    </w:p>
    <w:p w:rsidR="00437C9F" w:rsidRDefault="00437C9F" w:rsidP="00437C9F">
      <w:r>
        <w:t>New table 403.1 (1) 2 3- footing sizes- new tables</w:t>
      </w:r>
    </w:p>
    <w:p w:rsidR="00437C9F" w:rsidRDefault="00437C9F" w:rsidP="00437C9F">
      <w:r w:rsidRPr="000A6534">
        <w:rPr>
          <w:highlight w:val="yellow"/>
        </w:rPr>
        <w:t xml:space="preserve">New </w:t>
      </w:r>
      <w:r>
        <w:t>figures with references- figures 403.1(1) (2) (3) &amp; 403.1.3</w:t>
      </w:r>
    </w:p>
    <w:p w:rsidR="00437C9F" w:rsidRDefault="00437C9F" w:rsidP="00437C9F">
      <w:r w:rsidRPr="000A6534">
        <w:rPr>
          <w:highlight w:val="yellow"/>
        </w:rPr>
        <w:t>602- Fastening schedules</w:t>
      </w:r>
      <w:r>
        <w:t>- tables 603- some additions to allowable fasteners</w:t>
      </w:r>
    </w:p>
    <w:p w:rsidR="00437C9F" w:rsidRDefault="00437C9F" w:rsidP="00437C9F">
      <w:r>
        <w:t>602.7- Rim board headers- size per table 602.7(1</w:t>
      </w:r>
      <w:proofErr w:type="gramStart"/>
      <w:r>
        <w:t>)-</w:t>
      </w:r>
      <w:proofErr w:type="gramEnd"/>
      <w:r>
        <w:t xml:space="preserve"> changes in ground snow load- table configuration</w:t>
      </w:r>
    </w:p>
    <w:p w:rsidR="00437C9F" w:rsidRDefault="00437C9F" w:rsidP="00437C9F">
      <w:r w:rsidRPr="0096115F">
        <w:rPr>
          <w:highlight w:val="yellow"/>
        </w:rPr>
        <w:t>Wall Bracing-</w:t>
      </w:r>
    </w:p>
    <w:p w:rsidR="00437C9F" w:rsidRDefault="00437C9F" w:rsidP="00437C9F">
      <w:r>
        <w:tab/>
        <w:t>We are now 115 mph wind speed- charts changed to new speed</w:t>
      </w:r>
    </w:p>
    <w:p w:rsidR="00437C9F" w:rsidRDefault="00437C9F" w:rsidP="00437C9F">
      <w:r w:rsidRPr="000A6534">
        <w:rPr>
          <w:highlight w:val="yellow"/>
        </w:rPr>
        <w:t>602.10.3(1</w:t>
      </w:r>
      <w:proofErr w:type="gramStart"/>
      <w:r w:rsidRPr="000A6534">
        <w:rPr>
          <w:highlight w:val="yellow"/>
        </w:rPr>
        <w:t>)-</w:t>
      </w:r>
      <w:proofErr w:type="gramEnd"/>
      <w:r w:rsidRPr="000A6534">
        <w:rPr>
          <w:highlight w:val="yellow"/>
        </w:rPr>
        <w:t xml:space="preserve"> use</w:t>
      </w:r>
      <w:r>
        <w:t xml:space="preserve"> 115 mph some value changes- very little</w:t>
      </w:r>
    </w:p>
    <w:p w:rsidR="00437C9F" w:rsidRDefault="00437C9F" w:rsidP="00437C9F">
      <w:r w:rsidRPr="000A6534">
        <w:rPr>
          <w:highlight w:val="yellow"/>
        </w:rPr>
        <w:t xml:space="preserve">602.12- </w:t>
      </w:r>
      <w:r>
        <w:t xml:space="preserve">simplified bracing </w:t>
      </w:r>
      <w:r w:rsidRPr="0096115F">
        <w:t>method now applies-</w:t>
      </w:r>
      <w:r>
        <w:t xml:space="preserve"> - has to meet all 8 requirements</w:t>
      </w:r>
    </w:p>
    <w:p w:rsidR="00437C9F" w:rsidRDefault="00437C9F" w:rsidP="00437C9F">
      <w:r w:rsidRPr="000A6534">
        <w:rPr>
          <w:highlight w:val="yellow"/>
        </w:rPr>
        <w:t>606, 607, 608 &amp; 609</w:t>
      </w:r>
      <w:r>
        <w:t xml:space="preserve">- organized into one section (606)- </w:t>
      </w:r>
    </w:p>
    <w:p w:rsidR="00437C9F" w:rsidRDefault="00437C9F" w:rsidP="00437C9F">
      <w:r>
        <w:t>Table 608.6(1</w:t>
      </w:r>
      <w:proofErr w:type="gramStart"/>
      <w:r>
        <w:t>)-</w:t>
      </w:r>
      <w:proofErr w:type="gramEnd"/>
      <w:r>
        <w:t xml:space="preserve"> # change and some values</w:t>
      </w:r>
    </w:p>
    <w:p w:rsidR="00437C9F" w:rsidRDefault="00437C9F" w:rsidP="00437C9F">
      <w:r>
        <w:t>608, 609, 610- # change only</w:t>
      </w:r>
    </w:p>
    <w:p w:rsidR="00437C9F" w:rsidRDefault="00437C9F" w:rsidP="00437C9F">
      <w:r w:rsidRPr="000A6534">
        <w:rPr>
          <w:highlight w:val="yellow"/>
        </w:rPr>
        <w:t xml:space="preserve">802- </w:t>
      </w:r>
      <w:proofErr w:type="gramStart"/>
      <w:r w:rsidRPr="000A6534">
        <w:rPr>
          <w:highlight w:val="yellow"/>
        </w:rPr>
        <w:t>span</w:t>
      </w:r>
      <w:proofErr w:type="gramEnd"/>
      <w:r>
        <w:t xml:space="preserve"> change- small table 802</w:t>
      </w:r>
    </w:p>
    <w:p w:rsidR="00437C9F" w:rsidRDefault="00437C9F" w:rsidP="00437C9F">
      <w:r>
        <w:t>806.5- amendment unchanged- no vented attics</w:t>
      </w:r>
    </w:p>
    <w:p w:rsidR="00437C9F" w:rsidRDefault="00437C9F" w:rsidP="00437C9F">
      <w:r>
        <w:t>New 907, 909- PV roof mounted systems</w:t>
      </w:r>
    </w:p>
    <w:p w:rsidR="00437C9F" w:rsidRDefault="00437C9F" w:rsidP="00437C9F">
      <w:r w:rsidRPr="0009656B">
        <w:rPr>
          <w:highlight w:val="yellow"/>
        </w:rPr>
        <w:t xml:space="preserve">Chap 11- still stay on 2006 chapter </w:t>
      </w:r>
      <w:r w:rsidRPr="0096115F">
        <w:rPr>
          <w:highlight w:val="yellow"/>
        </w:rPr>
        <w:t>11for IRC</w:t>
      </w:r>
    </w:p>
    <w:p w:rsidR="00437C9F" w:rsidRDefault="00437C9F" w:rsidP="00437C9F">
      <w:r>
        <w:t>M1308- boring and notching- reconfigured</w:t>
      </w:r>
    </w:p>
    <w:p w:rsidR="00437C9F" w:rsidRDefault="00437C9F" w:rsidP="00437C9F">
      <w:r w:rsidRPr="0009656B">
        <w:rPr>
          <w:highlight w:val="yellow"/>
        </w:rPr>
        <w:t>1411.4</w:t>
      </w:r>
      <w:r>
        <w:t xml:space="preserve">- pump to shut off </w:t>
      </w:r>
      <w:r w:rsidR="00E879BE">
        <w:t>appliance (</w:t>
      </w:r>
      <w:r>
        <w:t>When pump fails) much like 1411.3.1.1</w:t>
      </w:r>
    </w:p>
    <w:p w:rsidR="00437C9F" w:rsidRDefault="00437C9F" w:rsidP="00437C9F">
      <w:r w:rsidRPr="0009656B">
        <w:rPr>
          <w:highlight w:val="yellow"/>
        </w:rPr>
        <w:t>1502.4.2</w:t>
      </w:r>
      <w:r>
        <w:t>- amendment to remain- no screws in dryer ducts</w:t>
      </w:r>
    </w:p>
    <w:p w:rsidR="00437C9F" w:rsidRDefault="00437C9F" w:rsidP="00437C9F">
      <w:pPr>
        <w:rPr>
          <w:highlight w:val="yellow"/>
        </w:rPr>
      </w:pPr>
      <w:r w:rsidRPr="0009656B">
        <w:rPr>
          <w:highlight w:val="yellow"/>
        </w:rPr>
        <w:t xml:space="preserve">M2301.2.5- just thermal now- was solar energy systems- </w:t>
      </w:r>
    </w:p>
    <w:p w:rsidR="00437C9F" w:rsidRDefault="00437C9F" w:rsidP="00437C9F">
      <w:r w:rsidRPr="0009656B">
        <w:rPr>
          <w:highlight w:val="yellow"/>
        </w:rPr>
        <w:t>2301.3- labels- 2301.4 no</w:t>
      </w:r>
      <w:r>
        <w:t xml:space="preserve"> Ethylene glycol as heat transfer fluids</w:t>
      </w:r>
    </w:p>
    <w:p w:rsidR="00437C9F" w:rsidRDefault="00437C9F" w:rsidP="00437C9F">
      <w:r w:rsidRPr="0009656B">
        <w:rPr>
          <w:highlight w:val="yellow"/>
        </w:rPr>
        <w:t>2502.1- test</w:t>
      </w:r>
      <w:r>
        <w:t xml:space="preserve"> of UG plumbing- internally examined</w:t>
      </w:r>
    </w:p>
    <w:p w:rsidR="00437C9F" w:rsidRDefault="00437C9F" w:rsidP="00437C9F">
      <w:r>
        <w:t>2607- Waterproof openings</w:t>
      </w:r>
    </w:p>
    <w:p w:rsidR="00437C9F" w:rsidRDefault="00437C9F" w:rsidP="00437C9F">
      <w:r w:rsidRPr="0009656B">
        <w:rPr>
          <w:highlight w:val="yellow"/>
        </w:rPr>
        <w:t>2708.2-</w:t>
      </w:r>
      <w:r>
        <w:t xml:space="preserve"> shower drain size specified- 1 ½”</w:t>
      </w:r>
    </w:p>
    <w:p w:rsidR="00437C9F" w:rsidRDefault="00437C9F" w:rsidP="00437C9F">
      <w:r>
        <w:t>2801.6- no plastic pan under gas water heater</w:t>
      </w:r>
    </w:p>
    <w:p w:rsidR="00437C9F" w:rsidRDefault="00437C9F" w:rsidP="00437C9F">
      <w:r w:rsidRPr="0009656B">
        <w:rPr>
          <w:highlight w:val="yellow"/>
        </w:rPr>
        <w:t xml:space="preserve">2802- </w:t>
      </w:r>
      <w:r w:rsidR="00E879BE">
        <w:rPr>
          <w:highlight w:val="yellow"/>
        </w:rPr>
        <w:t>New</w:t>
      </w:r>
      <w:r>
        <w:rPr>
          <w:highlight w:val="yellow"/>
        </w:rPr>
        <w:t xml:space="preserve"> </w:t>
      </w:r>
      <w:r w:rsidRPr="0009656B">
        <w:rPr>
          <w:highlight w:val="yellow"/>
        </w:rPr>
        <w:t>Thermo</w:t>
      </w:r>
      <w:r>
        <w:t xml:space="preserve"> mix valves for solar and isolation valves</w:t>
      </w:r>
    </w:p>
    <w:p w:rsidR="00437C9F" w:rsidRDefault="00437C9F" w:rsidP="00437C9F">
      <w:r w:rsidRPr="0009656B">
        <w:rPr>
          <w:highlight w:val="yellow"/>
        </w:rPr>
        <w:lastRenderedPageBreak/>
        <w:t>2901- Non-potable</w:t>
      </w:r>
      <w:r>
        <w:t xml:space="preserve"> water, sign, pipe labeling- expanded on marking 2901.1</w:t>
      </w:r>
    </w:p>
    <w:p w:rsidR="00437C9F" w:rsidRDefault="00437C9F" w:rsidP="00437C9F">
      <w:r>
        <w:t>2902.5.5- solar – potable heat</w:t>
      </w:r>
    </w:p>
    <w:p w:rsidR="00437C9F" w:rsidRDefault="00437C9F" w:rsidP="00437C9F">
      <w:r>
        <w:t>2903.9.3- accessible valves</w:t>
      </w:r>
    </w:p>
    <w:p w:rsidR="00437C9F" w:rsidRDefault="00437C9F" w:rsidP="00437C9F">
      <w:r w:rsidRPr="0009656B">
        <w:rPr>
          <w:highlight w:val="yellow"/>
        </w:rPr>
        <w:t>2906.4.1- sewer/</w:t>
      </w:r>
      <w:r>
        <w:t xml:space="preserve">water </w:t>
      </w:r>
      <w:r w:rsidR="00E879BE">
        <w:t>separation (</w:t>
      </w:r>
      <w:r>
        <w:t>2906 was 2905</w:t>
      </w:r>
      <w:proofErr w:type="gramStart"/>
      <w:r>
        <w:t>)-</w:t>
      </w:r>
      <w:proofErr w:type="gramEnd"/>
      <w:r>
        <w:t xml:space="preserve"> Table 3001.1(2) took out asbestos</w:t>
      </w:r>
    </w:p>
    <w:p w:rsidR="00437C9F" w:rsidRDefault="00437C9F" w:rsidP="00437C9F">
      <w:r w:rsidRPr="0009656B">
        <w:rPr>
          <w:highlight w:val="yellow"/>
        </w:rPr>
        <w:t>New 2910</w:t>
      </w:r>
      <w:r>
        <w:t>- non-potable water</w:t>
      </w:r>
    </w:p>
    <w:p w:rsidR="00437C9F" w:rsidRDefault="00437C9F" w:rsidP="00437C9F">
      <w:r w:rsidRPr="0009656B">
        <w:rPr>
          <w:highlight w:val="yellow"/>
        </w:rPr>
        <w:t>New 2911-</w:t>
      </w:r>
      <w:r>
        <w:t xml:space="preserve"> reuse</w:t>
      </w:r>
    </w:p>
    <w:p w:rsidR="00437C9F" w:rsidRDefault="00437C9F" w:rsidP="00437C9F">
      <w:r w:rsidRPr="0009656B">
        <w:rPr>
          <w:highlight w:val="yellow"/>
        </w:rPr>
        <w:t>New 2912- rainwater</w:t>
      </w:r>
      <w:r>
        <w:t xml:space="preserve"> collection</w:t>
      </w:r>
    </w:p>
    <w:p w:rsidR="00437C9F" w:rsidRDefault="00437C9F" w:rsidP="00437C9F">
      <w:r w:rsidRPr="0009656B">
        <w:rPr>
          <w:highlight w:val="yellow"/>
        </w:rPr>
        <w:t>New 2913</w:t>
      </w:r>
      <w:r>
        <w:t>- reclaimed water</w:t>
      </w:r>
    </w:p>
    <w:p w:rsidR="00437C9F" w:rsidRDefault="00437C9F" w:rsidP="00437C9F">
      <w:r>
        <w:tab/>
        <w:t>ALL- no conflict with development code</w:t>
      </w:r>
    </w:p>
    <w:p w:rsidR="00437C9F" w:rsidRDefault="00437C9F" w:rsidP="00437C9F">
      <w:r w:rsidRPr="0009656B">
        <w:rPr>
          <w:highlight w:val="yellow"/>
        </w:rPr>
        <w:t>3005.2- cleanouts change</w:t>
      </w:r>
      <w:r>
        <w:t>- b</w:t>
      </w:r>
      <w:r w:rsidR="00E879BE">
        <w:t>ui</w:t>
      </w:r>
      <w:r>
        <w:t>ld</w:t>
      </w:r>
      <w:r w:rsidR="00E879BE">
        <w:t>ing</w:t>
      </w:r>
      <w:r>
        <w:t xml:space="preserve"> sewer- cleanout placement and clearance- 18” to 36”</w:t>
      </w:r>
    </w:p>
    <w:p w:rsidR="00437C9F" w:rsidRDefault="00437C9F" w:rsidP="00437C9F">
      <w:r>
        <w:tab/>
        <w:t xml:space="preserve">3005.2.2 </w:t>
      </w:r>
      <w:r w:rsidR="00E879BE">
        <w:t>Building</w:t>
      </w:r>
      <w:r>
        <w:t xml:space="preserve"> sewers, c/o and manholes</w:t>
      </w:r>
    </w:p>
    <w:p w:rsidR="00437C9F" w:rsidRDefault="00437C9F" w:rsidP="00437C9F">
      <w:r>
        <w:tab/>
        <w:t xml:space="preserve">5.2.3 </w:t>
      </w:r>
      <w:r w:rsidR="00E879BE">
        <w:t>Took</w:t>
      </w:r>
      <w:r>
        <w:t xml:space="preserve"> out inside or outside</w:t>
      </w:r>
    </w:p>
    <w:p w:rsidR="00437C9F" w:rsidRDefault="00437C9F" w:rsidP="00437C9F">
      <w:r>
        <w:tab/>
        <w:t>5.2.9- clearance to obstructions (house) change</w:t>
      </w:r>
    </w:p>
    <w:p w:rsidR="00437C9F" w:rsidRDefault="00437C9F" w:rsidP="00437C9F">
      <w:r>
        <w:tab/>
        <w:t>5.2.10- No concealed c/o</w:t>
      </w:r>
    </w:p>
    <w:p w:rsidR="00437C9F" w:rsidRDefault="00437C9F" w:rsidP="00437C9F">
      <w:r>
        <w:t xml:space="preserve">3010- </w:t>
      </w:r>
      <w:r w:rsidR="00E879BE">
        <w:t>Pipe</w:t>
      </w:r>
      <w:r>
        <w:t xml:space="preserve"> bursting</w:t>
      </w:r>
    </w:p>
    <w:p w:rsidR="00437C9F" w:rsidRDefault="00437C9F" w:rsidP="00437C9F">
      <w:r w:rsidRPr="003D6630">
        <w:rPr>
          <w:highlight w:val="yellow"/>
        </w:rPr>
        <w:t>New 3009</w:t>
      </w:r>
      <w:r>
        <w:t>- subsurface landscape irrigation</w:t>
      </w:r>
    </w:p>
    <w:p w:rsidR="00437C9F" w:rsidRDefault="00437C9F" w:rsidP="00437C9F">
      <w:r>
        <w:t>Table 3302.1- no more asbestos</w:t>
      </w:r>
    </w:p>
    <w:p w:rsidR="00437C9F" w:rsidRDefault="00437C9F" w:rsidP="00437C9F">
      <w:r w:rsidRPr="003D6630">
        <w:rPr>
          <w:highlight w:val="yellow"/>
        </w:rPr>
        <w:t>3405.4- outdoor</w:t>
      </w:r>
      <w:r>
        <w:t xml:space="preserve"> clearance- indoor and outdoor change- outdoor, nothing in required space</w:t>
      </w:r>
    </w:p>
    <w:p w:rsidR="00437C9F" w:rsidRDefault="00437C9F" w:rsidP="00437C9F">
      <w:r>
        <w:t>New 3406.13- ground and bond connection</w:t>
      </w:r>
    </w:p>
    <w:p w:rsidR="00437C9F" w:rsidRDefault="00437C9F" w:rsidP="00437C9F">
      <w:r w:rsidRPr="003D6630">
        <w:rPr>
          <w:highlight w:val="yellow"/>
        </w:rPr>
        <w:t xml:space="preserve">3900- </w:t>
      </w:r>
      <w:r w:rsidR="00E879BE" w:rsidRPr="003D6630">
        <w:rPr>
          <w:highlight w:val="yellow"/>
        </w:rPr>
        <w:t>Goes</w:t>
      </w:r>
      <w:r w:rsidRPr="003D6630">
        <w:rPr>
          <w:highlight w:val="yellow"/>
        </w:rPr>
        <w:t xml:space="preserve"> along</w:t>
      </w:r>
      <w:r>
        <w:t xml:space="preserve"> with NEC</w:t>
      </w:r>
    </w:p>
    <w:p w:rsidR="00437C9F" w:rsidRDefault="00437C9F" w:rsidP="00437C9F">
      <w:r>
        <w:tab/>
        <w:t xml:space="preserve">Most changes in 3603, 3604, 3901, </w:t>
      </w:r>
      <w:r w:rsidR="00E879BE">
        <w:t>and 3902</w:t>
      </w:r>
      <w:r>
        <w:t xml:space="preserve"> all caught up to 2014 NEC </w:t>
      </w:r>
    </w:p>
    <w:p w:rsidR="00437C9F" w:rsidRDefault="00437C9F" w:rsidP="00437C9F">
      <w:r>
        <w:t>3902.16 (was .12</w:t>
      </w:r>
      <w:r w:rsidR="00E879BE">
        <w:t>) -</w:t>
      </w:r>
      <w:r>
        <w:t xml:space="preserve"> NEC changes</w:t>
      </w:r>
    </w:p>
    <w:p w:rsidR="00437C9F" w:rsidRDefault="00437C9F" w:rsidP="00437C9F">
      <w:r w:rsidRPr="003D6630">
        <w:rPr>
          <w:highlight w:val="yellow"/>
        </w:rPr>
        <w:t>4204.3- brought</w:t>
      </w:r>
      <w:r>
        <w:t xml:space="preserve"> over from NEC- conductive surfaces</w:t>
      </w:r>
    </w:p>
    <w:p w:rsidR="00437C9F" w:rsidRDefault="00437C9F" w:rsidP="00437C9F">
      <w:r w:rsidRPr="003D6630">
        <w:rPr>
          <w:highlight w:val="yellow"/>
        </w:rPr>
        <w:t>Appendix- no G for pools</w:t>
      </w:r>
      <w:r>
        <w:t>- all moved to Pool &amp; Spa Code</w:t>
      </w:r>
    </w:p>
    <w:p w:rsidR="008906D4" w:rsidRDefault="008906D4" w:rsidP="00436C3A">
      <w:pPr>
        <w:rPr>
          <w:b/>
          <w:sz w:val="28"/>
        </w:rPr>
      </w:pPr>
    </w:p>
    <w:p w:rsidR="00E405A1" w:rsidRPr="001C1B35" w:rsidRDefault="00E405A1" w:rsidP="00E405A1">
      <w:pPr>
        <w:rPr>
          <w:b/>
          <w:sz w:val="28"/>
        </w:rPr>
      </w:pPr>
      <w:r w:rsidRPr="001C1B35">
        <w:rPr>
          <w:b/>
          <w:sz w:val="28"/>
        </w:rPr>
        <w:t xml:space="preserve">2015 IBC </w:t>
      </w:r>
      <w:r>
        <w:rPr>
          <w:b/>
          <w:sz w:val="28"/>
        </w:rPr>
        <w:t xml:space="preserve">(International Building Code) </w:t>
      </w:r>
      <w:r w:rsidRPr="001C1B35">
        <w:rPr>
          <w:b/>
          <w:sz w:val="28"/>
        </w:rPr>
        <w:t xml:space="preserve">significant Changes </w:t>
      </w:r>
    </w:p>
    <w:p w:rsidR="00E405A1" w:rsidRDefault="00E405A1" w:rsidP="00E405A1">
      <w:r w:rsidRPr="00BD66D1">
        <w:t>101.4.7- All goes to IEBC</w:t>
      </w:r>
    </w:p>
    <w:p w:rsidR="00E405A1" w:rsidRDefault="00E405A1" w:rsidP="00E405A1">
      <w:r>
        <w:t xml:space="preserve">New 304-new B occupancy- Food processing and commercial kitchens- less than 2500 sq ft not with restaurant </w:t>
      </w:r>
    </w:p>
    <w:p w:rsidR="00E405A1" w:rsidRDefault="00E405A1" w:rsidP="00E405A1">
      <w:r>
        <w:t>New 306- new F occupancy- Food processing and commercial kitchens over 2500 sq ft not with restaurant</w:t>
      </w:r>
    </w:p>
    <w:p w:rsidR="00E405A1" w:rsidRDefault="00E405A1" w:rsidP="00E405A1">
      <w:r>
        <w:t>Table 307.1(1</w:t>
      </w:r>
      <w:proofErr w:type="gramStart"/>
      <w:r>
        <w:t>)-</w:t>
      </w:r>
      <w:proofErr w:type="gramEnd"/>
      <w:r>
        <w:t xml:space="preserve"> changes to H occupancy</w:t>
      </w:r>
    </w:p>
    <w:p w:rsidR="00E405A1" w:rsidRDefault="00E405A1" w:rsidP="00E405A1">
      <w:r>
        <w:t>308- I groups- now have conditions for each I group- Definition: custodial care is “slow but can respond”</w:t>
      </w:r>
    </w:p>
    <w:p w:rsidR="00E405A1" w:rsidRDefault="00E405A1" w:rsidP="00E405A1">
      <w:r>
        <w:t>I-2 conditions- all the same as 2012</w:t>
      </w:r>
    </w:p>
    <w:p w:rsidR="00E405A1" w:rsidRDefault="00E405A1" w:rsidP="00E405A1">
      <w:r>
        <w:t>310.6- R-4 conditions</w:t>
      </w:r>
    </w:p>
    <w:p w:rsidR="00E405A1" w:rsidRDefault="00E405A1" w:rsidP="00E405A1">
      <w:r>
        <w:t>311.1.1- storage under 100 sq ft., classified as part of the occupancy</w:t>
      </w:r>
    </w:p>
    <w:p w:rsidR="00E405A1" w:rsidRDefault="00E405A1" w:rsidP="00E405A1">
      <w:r>
        <w:t xml:space="preserve">402.7.3- Emergency Power- Covered Malls over 50,000 sq ft </w:t>
      </w:r>
      <w:proofErr w:type="gramStart"/>
      <w:r>
        <w:t>need</w:t>
      </w:r>
      <w:proofErr w:type="gramEnd"/>
      <w:r>
        <w:t xml:space="preserve"> e-power for voice/alarm communication system</w:t>
      </w:r>
    </w:p>
    <w:p w:rsidR="00E405A1" w:rsidRDefault="00E405A1" w:rsidP="00E405A1">
      <w:r>
        <w:t>404.5- smoke control in I-2 condition 2</w:t>
      </w:r>
    </w:p>
    <w:p w:rsidR="00E405A1" w:rsidRDefault="00E405A1" w:rsidP="00E405A1">
      <w:r>
        <w:t>404.9.1- Exit not thru atrium</w:t>
      </w:r>
    </w:p>
    <w:p w:rsidR="00E405A1" w:rsidRDefault="00E405A1" w:rsidP="00E405A1">
      <w:r>
        <w:t>407- I-2 changes- exit separation, corridors, cooking facilities, projection in corridors, smoke barriers</w:t>
      </w:r>
    </w:p>
    <w:p w:rsidR="00E405A1" w:rsidRDefault="00E405A1" w:rsidP="00E405A1">
      <w:r>
        <w:t>412- Air craft related occupancy manufacturing facilities</w:t>
      </w:r>
    </w:p>
    <w:p w:rsidR="00E405A1" w:rsidRDefault="00E405A1" w:rsidP="00E405A1">
      <w:r>
        <w:t>420- Changes to conditions for the I-1</w:t>
      </w:r>
    </w:p>
    <w:p w:rsidR="00E405A1" w:rsidRDefault="00E405A1" w:rsidP="00E405A1">
      <w:r>
        <w:t>421- Changed to Hydrogen Fuel Gas Rooms</w:t>
      </w:r>
    </w:p>
    <w:p w:rsidR="00E405A1" w:rsidRDefault="00E405A1" w:rsidP="00E405A1">
      <w:r>
        <w:t>423- Additions- Emergency power, group E occupancies</w:t>
      </w:r>
    </w:p>
    <w:p w:rsidR="00E405A1" w:rsidRDefault="00E405A1" w:rsidP="00E405A1">
      <w:r>
        <w:t>New 426- combustible dust- grain processing and storage</w:t>
      </w:r>
    </w:p>
    <w:p w:rsidR="00E405A1" w:rsidRDefault="00E405A1" w:rsidP="00E405A1">
      <w:r>
        <w:t>504- (</w:t>
      </w:r>
      <w:r w:rsidR="00E879BE">
        <w:t>Was</w:t>
      </w:r>
      <w:r>
        <w:t xml:space="preserve"> 503) Height tables – all the same values just format change</w:t>
      </w:r>
    </w:p>
    <w:p w:rsidR="00E405A1" w:rsidRDefault="00E405A1" w:rsidP="00E405A1">
      <w:r>
        <w:tab/>
      </w:r>
      <w:r w:rsidR="00E879BE">
        <w:t xml:space="preserve">Table </w:t>
      </w:r>
      <w:r>
        <w:t>504.3- Height</w:t>
      </w:r>
    </w:p>
    <w:p w:rsidR="00E405A1" w:rsidRDefault="00E405A1" w:rsidP="00E405A1">
      <w:r>
        <w:tab/>
      </w:r>
      <w:r w:rsidR="00E879BE">
        <w:t xml:space="preserve">Table </w:t>
      </w:r>
      <w:r>
        <w:t>504.4- number of stories</w:t>
      </w:r>
    </w:p>
    <w:p w:rsidR="00E405A1" w:rsidRDefault="00E405A1" w:rsidP="00E405A1">
      <w:r>
        <w:t>506- Area tables reorganized and already did the math for sprinkler increase</w:t>
      </w:r>
    </w:p>
    <w:p w:rsidR="00E405A1" w:rsidRDefault="00E405A1" w:rsidP="00E405A1">
      <w:r>
        <w:t>Table 509- a few changes to incidental areas</w:t>
      </w:r>
    </w:p>
    <w:p w:rsidR="00E405A1" w:rsidRDefault="00E405A1" w:rsidP="00E405A1">
      <w:r>
        <w:t>Table 601- foot note d- taken out, no sprinkler substitution</w:t>
      </w:r>
    </w:p>
    <w:p w:rsidR="00E405A1" w:rsidRDefault="00E405A1" w:rsidP="00E405A1">
      <w:r>
        <w:t>Table 602.4- expanded to add composite lumber</w:t>
      </w:r>
    </w:p>
    <w:p w:rsidR="00E405A1" w:rsidRDefault="00E405A1" w:rsidP="00E405A1">
      <w:r>
        <w:t>Type IV construction includes SCL (Structural Composite Lumber) &amp; CLT (Cross Laminated Timber)</w:t>
      </w:r>
    </w:p>
    <w:p w:rsidR="00E405A1" w:rsidRDefault="00E405A1" w:rsidP="00E405A1">
      <w:r>
        <w:t>Table 705.2- Fire Separation Distance projection change</w:t>
      </w:r>
    </w:p>
    <w:p w:rsidR="00E405A1" w:rsidRDefault="00E405A1" w:rsidP="00E405A1">
      <w:r>
        <w:t>705.6- Structural stability- took 30’ exception</w:t>
      </w:r>
    </w:p>
    <w:p w:rsidR="00E405A1" w:rsidRDefault="00E405A1" w:rsidP="00E405A1">
      <w:r>
        <w:lastRenderedPageBreak/>
        <w:t>New 903.2.1.6- Roof assembly areas- sprinkler all</w:t>
      </w:r>
    </w:p>
    <w:p w:rsidR="00E405A1" w:rsidRDefault="00E405A1" w:rsidP="00E405A1">
      <w:r>
        <w:t xml:space="preserve">New 903.3.8- Limited area sprinkler </w:t>
      </w:r>
    </w:p>
    <w:p w:rsidR="00E405A1" w:rsidRDefault="00E405A1" w:rsidP="00E405A1">
      <w:r>
        <w:t>New 904.11- Water mist system for fire suppression</w:t>
      </w:r>
    </w:p>
    <w:p w:rsidR="00E405A1" w:rsidRDefault="00E405A1" w:rsidP="00E405A1">
      <w:r w:rsidRPr="00A265A1">
        <w:t>N</w:t>
      </w:r>
      <w:r>
        <w:t>ew 904.13—I-2, Cond</w:t>
      </w:r>
      <w:r w:rsidR="00E879BE">
        <w:t>ition</w:t>
      </w:r>
      <w:r>
        <w:t xml:space="preserve"> 1 domestic hood over a cook top or range requires Fire suppression in hood</w:t>
      </w:r>
    </w:p>
    <w:p w:rsidR="00E405A1" w:rsidRDefault="00E405A1" w:rsidP="00E405A1">
      <w:r>
        <w:t xml:space="preserve">907.2.3- Group E- Exception #1 </w:t>
      </w:r>
      <w:proofErr w:type="spellStart"/>
      <w:r>
        <w:t>up’d</w:t>
      </w:r>
      <w:proofErr w:type="spellEnd"/>
      <w:r>
        <w:t xml:space="preserve"> to 50 from 30 </w:t>
      </w:r>
    </w:p>
    <w:p w:rsidR="00E405A1" w:rsidRDefault="00E405A1" w:rsidP="00E405A1">
      <w:r>
        <w:tab/>
      </w:r>
      <w:r>
        <w:tab/>
        <w:t xml:space="preserve">   Exception #2</w:t>
      </w:r>
      <w:r w:rsidR="00E879BE">
        <w:t>- new</w:t>
      </w:r>
      <w:r>
        <w:t xml:space="preserve">- 100 or less </w:t>
      </w:r>
    </w:p>
    <w:p w:rsidR="00E405A1" w:rsidRDefault="00E405A1" w:rsidP="00E405A1">
      <w:r>
        <w:t xml:space="preserve">Ne w907.2.11.3&amp;4- alarm placement- clarifies. </w:t>
      </w:r>
    </w:p>
    <w:p w:rsidR="00E405A1" w:rsidRDefault="00E405A1" w:rsidP="00E405A1">
      <w:r>
        <w:t>910.4- smoke removal- rearranged, new requirements</w:t>
      </w:r>
    </w:p>
    <w:p w:rsidR="00E405A1" w:rsidRDefault="00E405A1" w:rsidP="00E405A1">
      <w:r>
        <w:t>New 915- C/O detector in group I &amp; E</w:t>
      </w:r>
    </w:p>
    <w:p w:rsidR="00E405A1" w:rsidRDefault="00E405A1" w:rsidP="00E405A1">
      <w:r>
        <w:t>1004.1.1- cumulative occupant load</w:t>
      </w:r>
    </w:p>
    <w:p w:rsidR="00E405A1" w:rsidRDefault="00E405A1" w:rsidP="00E405A1">
      <w:r>
        <w:t>Table 1004.1.2- Mercantile is now all 60 gross</w:t>
      </w:r>
    </w:p>
    <w:p w:rsidR="00E405A1" w:rsidRDefault="00E405A1" w:rsidP="00E405A1">
      <w:r>
        <w:t xml:space="preserve">1006- </w:t>
      </w:r>
      <w:r w:rsidR="00E879BE">
        <w:t>Was</w:t>
      </w:r>
      <w:r>
        <w:t xml:space="preserve"> 1014-1015- combined and consolidated</w:t>
      </w:r>
    </w:p>
    <w:p w:rsidR="00E405A1" w:rsidRDefault="00E405A1" w:rsidP="00E405A1">
      <w:r>
        <w:tab/>
        <w:t>New tables- same, just combined</w:t>
      </w:r>
    </w:p>
    <w:p w:rsidR="00E405A1" w:rsidRDefault="00E405A1" w:rsidP="00E405A1">
      <w:r>
        <w:t>1007- -Exit door configuration &amp; measuring point</w:t>
      </w:r>
    </w:p>
    <w:p w:rsidR="00E405A1" w:rsidRDefault="00E405A1" w:rsidP="00E405A1">
      <w:r>
        <w:t xml:space="preserve">1008- </w:t>
      </w:r>
      <w:r w:rsidR="00E879BE">
        <w:t>Was</w:t>
      </w:r>
      <w:r>
        <w:t xml:space="preserve"> 1006- relocated and combined with </w:t>
      </w:r>
      <w:proofErr w:type="gramStart"/>
      <w:r>
        <w:t>1024</w:t>
      </w:r>
      <w:proofErr w:type="gramEnd"/>
    </w:p>
    <w:p w:rsidR="00E405A1" w:rsidRDefault="00E405A1" w:rsidP="00E405A1">
      <w:r>
        <w:t xml:space="preserve">1009- </w:t>
      </w:r>
      <w:r w:rsidR="00E879BE">
        <w:t>Was</w:t>
      </w:r>
      <w:r>
        <w:t xml:space="preserve"> 1007</w:t>
      </w:r>
    </w:p>
    <w:p w:rsidR="00E405A1" w:rsidRDefault="00E405A1" w:rsidP="00E405A1">
      <w:r>
        <w:t xml:space="preserve">1009.1 </w:t>
      </w:r>
      <w:proofErr w:type="gramStart"/>
      <w:r w:rsidR="00A92B39">
        <w:t>exception</w:t>
      </w:r>
      <w:proofErr w:type="gramEnd"/>
      <w:r>
        <w:t xml:space="preserve"> 1- took out “alterations to”</w:t>
      </w:r>
    </w:p>
    <w:p w:rsidR="00E405A1" w:rsidRDefault="00E405A1" w:rsidP="00E405A1">
      <w:r>
        <w:t>1009.8—2 way communication- reworded</w:t>
      </w:r>
    </w:p>
    <w:p w:rsidR="00E405A1" w:rsidRDefault="00E405A1" w:rsidP="00E405A1">
      <w:r>
        <w:t>1010.1.9-(was 1008) 1.9.3(2.2) door sign changed to “This space”</w:t>
      </w:r>
    </w:p>
    <w:p w:rsidR="00E405A1" w:rsidRDefault="00E405A1" w:rsidP="00E405A1">
      <w:r>
        <w:t>1010.1.9.6&amp;7- delayed egress doors- some changes for timing and labeling</w:t>
      </w:r>
    </w:p>
    <w:p w:rsidR="00E405A1" w:rsidRDefault="00E405A1" w:rsidP="00E405A1">
      <w:r>
        <w:t>1029-12 &amp;13- additions to assembly seating and construction tolerances</w:t>
      </w:r>
    </w:p>
    <w:p w:rsidR="00E405A1" w:rsidRDefault="00E405A1" w:rsidP="00E405A1">
      <w:r>
        <w:t>1103.2.8- raised or lowered areas in churches not required to be accessible</w:t>
      </w:r>
    </w:p>
    <w:p w:rsidR="00E405A1" w:rsidRDefault="00E405A1" w:rsidP="00E405A1">
      <w:r>
        <w:t>1109.2.2- 5% ADA stalls- used to be one</w:t>
      </w:r>
    </w:p>
    <w:p w:rsidR="00E405A1" w:rsidRDefault="00E405A1" w:rsidP="00E405A1">
      <w:r>
        <w:t xml:space="preserve">1109.2.3 </w:t>
      </w:r>
      <w:r w:rsidR="00A92B39">
        <w:t>Same</w:t>
      </w:r>
      <w:r>
        <w:t xml:space="preserve"> as 2.2 for lavatories</w:t>
      </w:r>
    </w:p>
    <w:p w:rsidR="00E405A1" w:rsidRDefault="00E405A1" w:rsidP="00E405A1">
      <w:r>
        <w:t>1109.5.1 Exception 1-drinking fountain</w:t>
      </w:r>
      <w:r w:rsidR="00A92B39">
        <w:t>- 2</w:t>
      </w:r>
      <w:r>
        <w:t xml:space="preserve"> spouts on one can substitute for 2 separate fountains</w:t>
      </w:r>
    </w:p>
    <w:p w:rsidR="00E405A1" w:rsidRDefault="00E405A1" w:rsidP="00E405A1">
      <w:r>
        <w:t>1203.3- unvented attics and rafter spaces- assemblies, requirements for commercial only</w:t>
      </w:r>
    </w:p>
    <w:p w:rsidR="00E405A1" w:rsidRDefault="00E405A1" w:rsidP="00E405A1">
      <w:r>
        <w:t>1505.9—PV modules listed and labeled with fir class</w:t>
      </w:r>
    </w:p>
    <w:p w:rsidR="00E405A1" w:rsidRDefault="00E405A1" w:rsidP="00E405A1">
      <w:r>
        <w:t>1507.16- vegetative roofs</w:t>
      </w:r>
    </w:p>
    <w:p w:rsidR="00E405A1" w:rsidRDefault="00E405A1" w:rsidP="00E405A1">
      <w:r>
        <w:t>1507.17- PV shingles</w:t>
      </w:r>
    </w:p>
    <w:p w:rsidR="00E405A1" w:rsidRDefault="00E405A1" w:rsidP="00E405A1">
      <w:r>
        <w:t>Table 1604.5- some risk category changes</w:t>
      </w:r>
    </w:p>
    <w:p w:rsidR="00E405A1" w:rsidRDefault="00E405A1" w:rsidP="00E405A1">
      <w:r>
        <w:t>1607.12.5- PV system on roof loads</w:t>
      </w:r>
    </w:p>
    <w:p w:rsidR="00E405A1" w:rsidRDefault="00E405A1" w:rsidP="00E405A1">
      <w:r>
        <w:t>2103, 2104, 2105- replaced text requirements with TMS &amp; ACI references</w:t>
      </w:r>
    </w:p>
    <w:p w:rsidR="00E405A1" w:rsidRDefault="00E405A1" w:rsidP="00E405A1">
      <w:r>
        <w:t>Table 2304.10.1- used to be 2304.9.1, now includes box nails</w:t>
      </w:r>
    </w:p>
    <w:p w:rsidR="00E405A1" w:rsidRDefault="00E405A1" w:rsidP="00E405A1">
      <w:r>
        <w:t>2308—reformatted and re organized</w:t>
      </w:r>
    </w:p>
    <w:p w:rsidR="00E405A1" w:rsidRDefault="00E405A1" w:rsidP="00E405A1">
      <w:r>
        <w:t>Table 2308.6.1 and all 2308- BWP &amp; BWL added – similar to IRC for prescriptive bracing (Almost identical)</w:t>
      </w:r>
    </w:p>
    <w:p w:rsidR="00E405A1" w:rsidRDefault="00E405A1" w:rsidP="00E405A1">
      <w:r>
        <w:t>2406.4.7- Glazing 60” min (was 36”) in line with local codes for IRC</w:t>
      </w:r>
    </w:p>
    <w:p w:rsidR="00E405A1" w:rsidRDefault="00E405A1" w:rsidP="00E405A1">
      <w:r>
        <w:t>Table 2902.1- DF’s @ 15 &amp; below- taken out- now in 2902.6</w:t>
      </w:r>
    </w:p>
    <w:p w:rsidR="00E405A1" w:rsidRDefault="00E405A1" w:rsidP="00E405A1">
      <w:r>
        <w:t>2902.3- no public toilets for “Quick transaction occupancy”</w:t>
      </w:r>
    </w:p>
    <w:p w:rsidR="00E405A1" w:rsidRPr="001C1B35" w:rsidRDefault="00E405A1" w:rsidP="00E405A1">
      <w:r>
        <w:t>Old 3004- hoist way venting- taken out and reorganized</w:t>
      </w:r>
    </w:p>
    <w:p w:rsidR="00436C3A" w:rsidRDefault="00436C3A" w:rsidP="00436C3A">
      <w:pPr>
        <w:rPr>
          <w:b/>
          <w:sz w:val="28"/>
        </w:rPr>
      </w:pPr>
    </w:p>
    <w:p w:rsidR="00DB7189" w:rsidRDefault="00DB7189" w:rsidP="00436C3A">
      <w:pPr>
        <w:rPr>
          <w:b/>
          <w:sz w:val="28"/>
        </w:rPr>
      </w:pPr>
    </w:p>
    <w:p w:rsidR="00DB7189" w:rsidRDefault="00DB7189" w:rsidP="00436C3A">
      <w:pPr>
        <w:rPr>
          <w:b/>
          <w:sz w:val="28"/>
        </w:rPr>
      </w:pPr>
    </w:p>
    <w:p w:rsidR="00436C3A" w:rsidRDefault="00436C3A" w:rsidP="00436C3A">
      <w:pPr>
        <w:rPr>
          <w:b/>
          <w:sz w:val="28"/>
        </w:rPr>
      </w:pPr>
      <w:r>
        <w:rPr>
          <w:b/>
          <w:sz w:val="28"/>
        </w:rPr>
        <w:t xml:space="preserve">2015 IEBC </w:t>
      </w:r>
      <w:r w:rsidR="007E4257">
        <w:rPr>
          <w:b/>
          <w:sz w:val="28"/>
        </w:rPr>
        <w:t xml:space="preserve">(International Existing Building Code) </w:t>
      </w:r>
      <w:r w:rsidR="00D179F3">
        <w:rPr>
          <w:b/>
          <w:sz w:val="28"/>
        </w:rPr>
        <w:t>S</w:t>
      </w:r>
      <w:r>
        <w:rPr>
          <w:b/>
          <w:sz w:val="28"/>
        </w:rPr>
        <w:t xml:space="preserve">ignificant Changes 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>403 - Seismic changes</w:t>
      </w:r>
      <w:r w:rsidR="00DB740C">
        <w:rPr>
          <w:sz w:val="24"/>
        </w:rPr>
        <w:t xml:space="preserve"> for Category F, unreinforced masonry, etc.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>403.11- new refuge areas</w:t>
      </w:r>
      <w:r w:rsidR="00DB740C">
        <w:rPr>
          <w:sz w:val="24"/>
        </w:rPr>
        <w:t xml:space="preserve"> in alterations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 xml:space="preserve">406- </w:t>
      </w:r>
      <w:r w:rsidR="00DB740C">
        <w:rPr>
          <w:sz w:val="24"/>
        </w:rPr>
        <w:t>G</w:t>
      </w:r>
      <w:r>
        <w:rPr>
          <w:sz w:val="24"/>
        </w:rPr>
        <w:t xml:space="preserve">lass </w:t>
      </w:r>
      <w:r w:rsidR="00DB740C">
        <w:rPr>
          <w:sz w:val="24"/>
        </w:rPr>
        <w:t xml:space="preserve">Replacement and Replacement Windows- Expanded 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>702.4- New addition- window opening</w:t>
      </w:r>
      <w:r w:rsidR="00DB740C">
        <w:rPr>
          <w:sz w:val="24"/>
        </w:rPr>
        <w:t xml:space="preserve"> control device</w:t>
      </w:r>
      <w:r>
        <w:rPr>
          <w:sz w:val="24"/>
        </w:rPr>
        <w:t>/emergency escape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>706- - New reroofing</w:t>
      </w:r>
      <w:r w:rsidR="00DB740C">
        <w:rPr>
          <w:sz w:val="24"/>
        </w:rPr>
        <w:t xml:space="preserve"> section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>805.10- refuge areas</w:t>
      </w:r>
      <w:r w:rsidR="00DB740C">
        <w:rPr>
          <w:sz w:val="24"/>
        </w:rPr>
        <w:t>-capacity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 xml:space="preserve">1401.6.20 – new smoke compartmentation </w:t>
      </w:r>
    </w:p>
    <w:p w:rsidR="007851CE" w:rsidRDefault="007851CE"/>
    <w:p w:rsidR="00DB7189" w:rsidRDefault="00DB7189" w:rsidP="00436C3A">
      <w:pPr>
        <w:rPr>
          <w:b/>
          <w:sz w:val="28"/>
        </w:rPr>
      </w:pPr>
    </w:p>
    <w:p w:rsidR="00436C3A" w:rsidRDefault="00436C3A" w:rsidP="00436C3A">
      <w:pPr>
        <w:rPr>
          <w:b/>
          <w:sz w:val="28"/>
        </w:rPr>
      </w:pPr>
      <w:r w:rsidRPr="001C1B35">
        <w:rPr>
          <w:b/>
          <w:sz w:val="28"/>
        </w:rPr>
        <w:t>2015 I</w:t>
      </w:r>
      <w:r>
        <w:rPr>
          <w:b/>
          <w:sz w:val="28"/>
        </w:rPr>
        <w:t>FGC</w:t>
      </w:r>
      <w:r w:rsidRPr="001C1B35">
        <w:rPr>
          <w:b/>
          <w:sz w:val="28"/>
        </w:rPr>
        <w:t xml:space="preserve"> </w:t>
      </w:r>
      <w:r w:rsidR="007E4257">
        <w:rPr>
          <w:b/>
          <w:sz w:val="28"/>
        </w:rPr>
        <w:t xml:space="preserve">(International Fuel Gas Code) </w:t>
      </w:r>
      <w:r w:rsidR="00D179F3">
        <w:rPr>
          <w:b/>
          <w:sz w:val="28"/>
        </w:rPr>
        <w:t>S</w:t>
      </w:r>
      <w:r w:rsidRPr="001C1B35">
        <w:rPr>
          <w:b/>
          <w:sz w:val="28"/>
        </w:rPr>
        <w:t xml:space="preserve">ignificant Changes 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 xml:space="preserve">310- </w:t>
      </w:r>
      <w:r w:rsidR="00DB740C">
        <w:rPr>
          <w:sz w:val="24"/>
        </w:rPr>
        <w:t xml:space="preserve">CSST </w:t>
      </w:r>
      <w:r>
        <w:rPr>
          <w:sz w:val="24"/>
        </w:rPr>
        <w:t xml:space="preserve">Bonding </w:t>
      </w:r>
      <w:r w:rsidR="00DB740C">
        <w:rPr>
          <w:sz w:val="24"/>
        </w:rPr>
        <w:t>requirements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>Table 402.4</w:t>
      </w:r>
      <w:r w:rsidR="001245AE">
        <w:rPr>
          <w:sz w:val="24"/>
        </w:rPr>
        <w:t>. (</w:t>
      </w:r>
      <w:r>
        <w:rPr>
          <w:sz w:val="24"/>
        </w:rPr>
        <w:t xml:space="preserve">3)- Sizing table- </w:t>
      </w:r>
      <w:r w:rsidR="00E5131B">
        <w:rPr>
          <w:sz w:val="24"/>
        </w:rPr>
        <w:t xml:space="preserve">small </w:t>
      </w:r>
      <w:r>
        <w:rPr>
          <w:sz w:val="24"/>
        </w:rPr>
        <w:t xml:space="preserve">changes in </w:t>
      </w:r>
      <w:r w:rsidR="00DB740C">
        <w:rPr>
          <w:sz w:val="24"/>
        </w:rPr>
        <w:t>c</w:t>
      </w:r>
      <w:r>
        <w:rPr>
          <w:sz w:val="24"/>
        </w:rPr>
        <w:t xml:space="preserve">apacity in </w:t>
      </w:r>
      <w:r w:rsidR="00DB740C">
        <w:rPr>
          <w:sz w:val="24"/>
        </w:rPr>
        <w:t>C</w:t>
      </w:r>
      <w:r>
        <w:rPr>
          <w:sz w:val="24"/>
        </w:rPr>
        <w:t xml:space="preserve">ubic </w:t>
      </w:r>
      <w:r w:rsidR="00DB740C">
        <w:rPr>
          <w:sz w:val="24"/>
        </w:rPr>
        <w:t>F</w:t>
      </w:r>
      <w:r>
        <w:rPr>
          <w:sz w:val="24"/>
        </w:rPr>
        <w:t xml:space="preserve">eet of </w:t>
      </w:r>
      <w:r w:rsidR="00DB740C">
        <w:rPr>
          <w:sz w:val="24"/>
        </w:rPr>
        <w:t>G</w:t>
      </w:r>
      <w:r>
        <w:rPr>
          <w:sz w:val="24"/>
        </w:rPr>
        <w:t xml:space="preserve">as </w:t>
      </w:r>
      <w:r w:rsidR="001245AE">
        <w:rPr>
          <w:sz w:val="24"/>
        </w:rPr>
        <w:t>per</w:t>
      </w:r>
      <w:r>
        <w:rPr>
          <w:sz w:val="24"/>
        </w:rPr>
        <w:t xml:space="preserve"> </w:t>
      </w:r>
      <w:r w:rsidR="00DB740C">
        <w:rPr>
          <w:sz w:val="24"/>
        </w:rPr>
        <w:t>H</w:t>
      </w:r>
      <w:r>
        <w:rPr>
          <w:sz w:val="24"/>
        </w:rPr>
        <w:t>our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>404.7- Protection from damage- expanded- boring and notching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 xml:space="preserve">412- LP Fuel Dispensing </w:t>
      </w:r>
      <w:r w:rsidR="00E5131B">
        <w:rPr>
          <w:sz w:val="24"/>
        </w:rPr>
        <w:t>Facilities</w:t>
      </w:r>
      <w:r>
        <w:rPr>
          <w:sz w:val="24"/>
        </w:rPr>
        <w:t>– expanded</w:t>
      </w:r>
      <w:r w:rsidR="00E5131B">
        <w:rPr>
          <w:sz w:val="24"/>
        </w:rPr>
        <w:t>- location, equipment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 xml:space="preserve">416- Overpressure </w:t>
      </w:r>
      <w:r w:rsidR="00E5131B">
        <w:rPr>
          <w:sz w:val="24"/>
        </w:rPr>
        <w:t>P</w:t>
      </w:r>
      <w:r>
        <w:rPr>
          <w:sz w:val="24"/>
        </w:rPr>
        <w:t>rotection</w:t>
      </w:r>
      <w:r w:rsidR="00E5131B">
        <w:rPr>
          <w:sz w:val="24"/>
        </w:rPr>
        <w:t xml:space="preserve"> Devices</w:t>
      </w:r>
      <w:r>
        <w:rPr>
          <w:sz w:val="24"/>
        </w:rPr>
        <w:t>- expanded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>503.8(5</w:t>
      </w:r>
      <w:r w:rsidR="001245AE">
        <w:rPr>
          <w:sz w:val="24"/>
        </w:rPr>
        <w:t>) -</w:t>
      </w:r>
      <w:r>
        <w:rPr>
          <w:sz w:val="24"/>
        </w:rPr>
        <w:t xml:space="preserve"> added vent clearance for Category IV appliances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 xml:space="preserve">614.5- new </w:t>
      </w:r>
      <w:r w:rsidR="00E5131B">
        <w:rPr>
          <w:sz w:val="24"/>
        </w:rPr>
        <w:t>Section P</w:t>
      </w:r>
      <w:r>
        <w:rPr>
          <w:sz w:val="24"/>
        </w:rPr>
        <w:t xml:space="preserve">ower </w:t>
      </w:r>
      <w:r w:rsidR="00E5131B">
        <w:rPr>
          <w:sz w:val="24"/>
        </w:rPr>
        <w:t>V</w:t>
      </w:r>
      <w:r>
        <w:rPr>
          <w:sz w:val="24"/>
        </w:rPr>
        <w:t>entilators for dryer duct</w:t>
      </w:r>
      <w:r w:rsidR="00E5131B">
        <w:rPr>
          <w:sz w:val="24"/>
        </w:rPr>
        <w:t xml:space="preserve"> must be listed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>614.8.2- amend -delete last part of last sentence- no screws in dryer duct</w:t>
      </w:r>
    </w:p>
    <w:p w:rsidR="00E5131B" w:rsidRDefault="00E5131B" w:rsidP="00436C3A"/>
    <w:p w:rsidR="00E5131B" w:rsidRDefault="00E5131B" w:rsidP="00436C3A"/>
    <w:p w:rsidR="00436C3A" w:rsidRDefault="00436C3A" w:rsidP="00436C3A">
      <w:pPr>
        <w:rPr>
          <w:b/>
          <w:sz w:val="28"/>
        </w:rPr>
      </w:pPr>
      <w:r w:rsidRPr="001C1B35">
        <w:rPr>
          <w:b/>
          <w:sz w:val="28"/>
        </w:rPr>
        <w:t>2015 I</w:t>
      </w:r>
      <w:r>
        <w:rPr>
          <w:b/>
          <w:sz w:val="28"/>
        </w:rPr>
        <w:t>M</w:t>
      </w:r>
      <w:r w:rsidRPr="001C1B35">
        <w:rPr>
          <w:b/>
          <w:sz w:val="28"/>
        </w:rPr>
        <w:t xml:space="preserve">C </w:t>
      </w:r>
      <w:r w:rsidR="007E4257">
        <w:rPr>
          <w:b/>
          <w:sz w:val="28"/>
        </w:rPr>
        <w:t xml:space="preserve">(International Mechanical Code) </w:t>
      </w:r>
      <w:r w:rsidR="00D179F3">
        <w:rPr>
          <w:b/>
          <w:sz w:val="28"/>
        </w:rPr>
        <w:t>S</w:t>
      </w:r>
      <w:r w:rsidRPr="001C1B35">
        <w:rPr>
          <w:b/>
          <w:sz w:val="28"/>
        </w:rPr>
        <w:t xml:space="preserve">ignificant Changes 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 xml:space="preserve">307.3- condensate pump – New </w:t>
      </w:r>
      <w:r w:rsidR="00E5131B">
        <w:rPr>
          <w:sz w:val="24"/>
        </w:rPr>
        <w:t>requirement to shut down equipment when the pump fails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 xml:space="preserve">Table 403.3, now </w:t>
      </w:r>
      <w:r w:rsidR="00E5131B">
        <w:rPr>
          <w:sz w:val="24"/>
        </w:rPr>
        <w:t xml:space="preserve">table </w:t>
      </w:r>
      <w:r>
        <w:rPr>
          <w:sz w:val="24"/>
        </w:rPr>
        <w:t>403.3.1.1- some # changes</w:t>
      </w:r>
      <w:r w:rsidR="00E5131B">
        <w:rPr>
          <w:sz w:val="24"/>
        </w:rPr>
        <w:t xml:space="preserve"> for exhaust </w:t>
      </w:r>
      <w:r w:rsidR="00DB7189">
        <w:rPr>
          <w:sz w:val="24"/>
        </w:rPr>
        <w:t>air</w:t>
      </w:r>
      <w:r w:rsidR="00E5131B">
        <w:rPr>
          <w:sz w:val="24"/>
        </w:rPr>
        <w:t>flow rate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ab/>
        <w:t>Note G &amp; H- expanded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 xml:space="preserve">504.5- New- </w:t>
      </w:r>
      <w:r w:rsidR="00E5131B">
        <w:rPr>
          <w:sz w:val="24"/>
        </w:rPr>
        <w:t xml:space="preserve">clothes dryer </w:t>
      </w:r>
      <w:r>
        <w:rPr>
          <w:sz w:val="24"/>
        </w:rPr>
        <w:t>power ventilation for dryer</w:t>
      </w:r>
      <w:r w:rsidR="00E5131B">
        <w:rPr>
          <w:sz w:val="24"/>
        </w:rPr>
        <w:t>- listed and labeled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>504.8.2- Amendment- delete last sentence- “no fasteners”- from IRC (keep the 2012 language)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 xml:space="preserve">504.8.5- change- </w:t>
      </w:r>
      <w:r w:rsidR="00E5131B">
        <w:rPr>
          <w:sz w:val="24"/>
        </w:rPr>
        <w:t>identify the dryer duct length if over</w:t>
      </w:r>
      <w:r>
        <w:rPr>
          <w:sz w:val="24"/>
        </w:rPr>
        <w:t xml:space="preserve"> 35’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>505.3- new for multiple kitchen hood ventilation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>505.4- covers warming kitchens- hood over appliances (Other than R)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ab/>
        <w:t xml:space="preserve">See amendment proposal </w:t>
      </w:r>
      <w:r w:rsidR="00D179F3">
        <w:rPr>
          <w:sz w:val="24"/>
        </w:rPr>
        <w:t>to 507.1.2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>506.3.8- cleanout openings- from 506.3.9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>506.5.1.2- New in line concealed fan requirements</w:t>
      </w:r>
      <w:r w:rsidR="00D179F3">
        <w:rPr>
          <w:sz w:val="24"/>
        </w:rPr>
        <w:t xml:space="preserve"> for type II hoods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>508.1.2- New air balance design for kitchen make-up air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>601.5- New- return air openings</w:t>
      </w:r>
      <w:r w:rsidR="00D179F3">
        <w:rPr>
          <w:sz w:val="24"/>
        </w:rPr>
        <w:t xml:space="preserve"> for heating ventilation and A/C systems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 xml:space="preserve">Table 603.4- </w:t>
      </w:r>
      <w:r w:rsidR="00D179F3">
        <w:rPr>
          <w:sz w:val="24"/>
        </w:rPr>
        <w:t>Duct Construction-</w:t>
      </w:r>
      <w:r>
        <w:rPr>
          <w:sz w:val="24"/>
        </w:rPr>
        <w:t>change- expanded</w:t>
      </w:r>
    </w:p>
    <w:p w:rsidR="00436C3A" w:rsidRDefault="00436C3A" w:rsidP="00436C3A">
      <w:pPr>
        <w:rPr>
          <w:sz w:val="24"/>
        </w:rPr>
      </w:pPr>
      <w:r>
        <w:rPr>
          <w:sz w:val="24"/>
        </w:rPr>
        <w:t xml:space="preserve">1210 </w:t>
      </w:r>
      <w:r w:rsidR="00D179F3">
        <w:rPr>
          <w:sz w:val="24"/>
        </w:rPr>
        <w:t>all new</w:t>
      </w:r>
      <w:r>
        <w:rPr>
          <w:sz w:val="24"/>
        </w:rPr>
        <w:t>- Ground Source Heat Pump Loop Systems</w:t>
      </w:r>
    </w:p>
    <w:p w:rsidR="00436C3A" w:rsidRDefault="00436C3A"/>
    <w:p w:rsidR="00595E72" w:rsidRDefault="00595E72" w:rsidP="00595E72">
      <w:pPr>
        <w:rPr>
          <w:b/>
          <w:sz w:val="28"/>
        </w:rPr>
      </w:pPr>
      <w:r w:rsidRPr="001C1B35">
        <w:rPr>
          <w:b/>
          <w:sz w:val="28"/>
        </w:rPr>
        <w:t>2015 I</w:t>
      </w:r>
      <w:r>
        <w:rPr>
          <w:b/>
          <w:sz w:val="28"/>
        </w:rPr>
        <w:t>P</w:t>
      </w:r>
      <w:r w:rsidRPr="001C1B35">
        <w:rPr>
          <w:b/>
          <w:sz w:val="28"/>
        </w:rPr>
        <w:t xml:space="preserve">C </w:t>
      </w:r>
      <w:r w:rsidR="004E4964">
        <w:rPr>
          <w:b/>
          <w:sz w:val="28"/>
        </w:rPr>
        <w:t xml:space="preserve">(International Plumbing Code) </w:t>
      </w:r>
      <w:r w:rsidRPr="001C1B35">
        <w:rPr>
          <w:b/>
          <w:sz w:val="28"/>
        </w:rPr>
        <w:t xml:space="preserve">significant Changes 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>Table 403.1- drinking fountain- no note E or F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ab/>
        <w:t>15 or fewer taken out- put into 410.2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ab/>
        <w:t>Note E- service sink note- was note G- same as IBC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>403.3- exception- public toilets- quick transaction occ. Less than 300 sq ft public access area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>410.2- 15 or fewer for DF’s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>410.3- Provide Hi/Lo DF- was 410.2- exception clarified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>New 423.3- Foot baths &amp; Temp limits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>501.3</w:t>
      </w:r>
      <w:r w:rsidR="001245AE">
        <w:rPr>
          <w:sz w:val="24"/>
        </w:rPr>
        <w:t>- water</w:t>
      </w:r>
      <w:r>
        <w:rPr>
          <w:sz w:val="24"/>
        </w:rPr>
        <w:t xml:space="preserve"> heater drain valve size now specified to ¾” 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 xml:space="preserve">603- </w:t>
      </w:r>
      <w:r w:rsidR="001245AE">
        <w:rPr>
          <w:sz w:val="24"/>
        </w:rPr>
        <w:t>Water</w:t>
      </w:r>
      <w:r>
        <w:rPr>
          <w:sz w:val="24"/>
        </w:rPr>
        <w:t xml:space="preserve"> service separation same but the 5’exception has been put into text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>607.2.1- Hot Water circulation &amp; demand- see Development Code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>702.5- addresses the hot water to sanitary drainage- pipe rating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 xml:space="preserve">708- </w:t>
      </w:r>
      <w:r w:rsidR="001245AE">
        <w:rPr>
          <w:sz w:val="24"/>
        </w:rPr>
        <w:t>Combined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ab/>
        <w:t>.1.3- building sewer junction- shall be served by a C/O at the junction or within 10’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ab/>
        <w:t>.1.9- required clearance for C/O- distance from an obstruction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6” pipe and smaller = 18”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8” pipe and larger   = 36”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>New 716- vacuum drainage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>New 717- Pipe bursting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lastRenderedPageBreak/>
        <w:t xml:space="preserve">803- </w:t>
      </w:r>
      <w:r w:rsidR="001245AE">
        <w:rPr>
          <w:sz w:val="24"/>
        </w:rPr>
        <w:t>Took</w:t>
      </w:r>
      <w:r>
        <w:rPr>
          <w:sz w:val="24"/>
        </w:rPr>
        <w:t xml:space="preserve"> out waste water temperature- see 702.5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>1002.4.1- expanded- types of trap seals expanded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>1003.4—excep change- OK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>New Chapter 13 Non-potable water systems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>1303.2- rain water collection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>1304- Reclaimed water</w:t>
      </w:r>
    </w:p>
    <w:p w:rsidR="00595E72" w:rsidRDefault="00595E72" w:rsidP="00595E72">
      <w:pPr>
        <w:rPr>
          <w:sz w:val="24"/>
        </w:rPr>
      </w:pPr>
      <w:r>
        <w:rPr>
          <w:sz w:val="24"/>
        </w:rPr>
        <w:t>New 14- subsurface landscape irrigation- connection to non-potable</w:t>
      </w:r>
    </w:p>
    <w:p w:rsidR="00595E72" w:rsidRPr="001678F7" w:rsidRDefault="00595E72" w:rsidP="00595E72">
      <w:pPr>
        <w:rPr>
          <w:sz w:val="24"/>
        </w:rPr>
      </w:pPr>
      <w:r>
        <w:rPr>
          <w:sz w:val="24"/>
        </w:rPr>
        <w:t>No more gray water</w:t>
      </w:r>
    </w:p>
    <w:p w:rsidR="00436C3A" w:rsidRDefault="00436C3A" w:rsidP="00436C3A">
      <w:pPr>
        <w:rPr>
          <w:sz w:val="24"/>
        </w:rPr>
      </w:pPr>
    </w:p>
    <w:p w:rsidR="00E10351" w:rsidRPr="001678F7" w:rsidRDefault="00E10351" w:rsidP="00436C3A">
      <w:pPr>
        <w:rPr>
          <w:sz w:val="24"/>
        </w:rPr>
      </w:pPr>
    </w:p>
    <w:p w:rsidR="00E10351" w:rsidRDefault="00E10351" w:rsidP="00E10351">
      <w:pPr>
        <w:rPr>
          <w:b/>
          <w:sz w:val="28"/>
        </w:rPr>
      </w:pPr>
      <w:r w:rsidRPr="001C1B35">
        <w:rPr>
          <w:b/>
          <w:sz w:val="28"/>
        </w:rPr>
        <w:t>2015 I</w:t>
      </w:r>
      <w:r>
        <w:rPr>
          <w:b/>
          <w:sz w:val="28"/>
        </w:rPr>
        <w:t>SPSC</w:t>
      </w:r>
      <w:r w:rsidRPr="001C1B35">
        <w:rPr>
          <w:b/>
          <w:sz w:val="28"/>
        </w:rPr>
        <w:t xml:space="preserve"> </w:t>
      </w:r>
      <w:r w:rsidR="007E4257">
        <w:rPr>
          <w:b/>
          <w:sz w:val="28"/>
        </w:rPr>
        <w:t xml:space="preserve">(International Swimming Pool and Spa Code) </w:t>
      </w:r>
      <w:r>
        <w:rPr>
          <w:b/>
          <w:sz w:val="28"/>
        </w:rPr>
        <w:t>S</w:t>
      </w:r>
      <w:r w:rsidRPr="001C1B35">
        <w:rPr>
          <w:b/>
          <w:sz w:val="28"/>
        </w:rPr>
        <w:t xml:space="preserve">ignificant Changes </w:t>
      </w:r>
    </w:p>
    <w:p w:rsidR="00436C3A" w:rsidRDefault="00E10351">
      <w:r>
        <w:t>New Swimming Pool Code requirements</w:t>
      </w:r>
    </w:p>
    <w:p w:rsidR="00E10351" w:rsidRDefault="00E10351">
      <w:r>
        <w:tab/>
        <w:t xml:space="preserve">All IRC requirements </w:t>
      </w:r>
      <w:r w:rsidR="00A81942">
        <w:t>for spas and pools have been moved to</w:t>
      </w:r>
      <w:r>
        <w:t xml:space="preserve"> the ISPSC as amended</w:t>
      </w:r>
    </w:p>
    <w:p w:rsidR="00E10351" w:rsidRDefault="00E10351"/>
    <w:p w:rsidR="00E10351" w:rsidRDefault="00E10351" w:rsidP="00E10351">
      <w:pPr>
        <w:rPr>
          <w:b/>
          <w:sz w:val="28"/>
        </w:rPr>
      </w:pPr>
      <w:r w:rsidRPr="001C1B35">
        <w:rPr>
          <w:b/>
          <w:sz w:val="28"/>
        </w:rPr>
        <w:t>2015 I</w:t>
      </w:r>
      <w:r>
        <w:rPr>
          <w:b/>
          <w:sz w:val="28"/>
        </w:rPr>
        <w:t>F</w:t>
      </w:r>
      <w:r w:rsidRPr="001C1B35">
        <w:rPr>
          <w:b/>
          <w:sz w:val="28"/>
        </w:rPr>
        <w:t xml:space="preserve">C </w:t>
      </w:r>
      <w:r w:rsidR="007E4257">
        <w:rPr>
          <w:b/>
          <w:sz w:val="28"/>
        </w:rPr>
        <w:t xml:space="preserve">(International Fire Code) </w:t>
      </w:r>
      <w:r>
        <w:rPr>
          <w:b/>
          <w:sz w:val="28"/>
        </w:rPr>
        <w:t>S</w:t>
      </w:r>
      <w:r w:rsidRPr="001C1B35">
        <w:rPr>
          <w:b/>
          <w:sz w:val="28"/>
        </w:rPr>
        <w:t xml:space="preserve">ignificant Changes </w:t>
      </w:r>
    </w:p>
    <w:p w:rsidR="00E10351" w:rsidRDefault="00E879BE">
      <w:r>
        <w:t>No significant changes to the IFC</w:t>
      </w:r>
    </w:p>
    <w:p w:rsidR="00A81942" w:rsidRDefault="00A81942"/>
    <w:p w:rsidR="00A81942" w:rsidRDefault="00A81942" w:rsidP="00A81942">
      <w:pPr>
        <w:rPr>
          <w:b/>
          <w:sz w:val="28"/>
        </w:rPr>
      </w:pPr>
      <w:r w:rsidRPr="001C1B35">
        <w:rPr>
          <w:b/>
          <w:sz w:val="28"/>
        </w:rPr>
        <w:t>2015 I</w:t>
      </w:r>
      <w:r>
        <w:rPr>
          <w:b/>
          <w:sz w:val="28"/>
        </w:rPr>
        <w:t>EC</w:t>
      </w:r>
      <w:r w:rsidRPr="001C1B35">
        <w:rPr>
          <w:b/>
          <w:sz w:val="28"/>
        </w:rPr>
        <w:t xml:space="preserve">C </w:t>
      </w:r>
      <w:r w:rsidR="007E4257">
        <w:rPr>
          <w:b/>
          <w:sz w:val="28"/>
        </w:rPr>
        <w:t xml:space="preserve">(International Energy Conservation Code) </w:t>
      </w:r>
      <w:r>
        <w:rPr>
          <w:b/>
          <w:sz w:val="28"/>
        </w:rPr>
        <w:t>S</w:t>
      </w:r>
      <w:r w:rsidRPr="001C1B35">
        <w:rPr>
          <w:b/>
          <w:sz w:val="28"/>
        </w:rPr>
        <w:t xml:space="preserve">ignificant Changes </w:t>
      </w:r>
    </w:p>
    <w:p w:rsidR="00A81942" w:rsidRDefault="00A81942">
      <w:r>
        <w:tab/>
        <w:t>The City is not adopting the 2015 Energy Code.</w:t>
      </w:r>
    </w:p>
    <w:p w:rsidR="00A81942" w:rsidRDefault="00A81942">
      <w:r>
        <w:tab/>
        <w:t>The 2006 IRC Chapter 11 Energy section will remain in effect for residential</w:t>
      </w:r>
    </w:p>
    <w:p w:rsidR="00A81942" w:rsidRDefault="00A81942">
      <w:r>
        <w:tab/>
        <w:t xml:space="preserve">The 2012 IECC will remain in effect for commercial buildings </w:t>
      </w:r>
    </w:p>
    <w:p w:rsidR="00A81942" w:rsidRDefault="00A81942">
      <w:r>
        <w:t>No changes</w:t>
      </w:r>
    </w:p>
    <w:sectPr w:rsidR="00A81942" w:rsidSect="00DB7189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341"/>
    <w:multiLevelType w:val="hybridMultilevel"/>
    <w:tmpl w:val="B338207E"/>
    <w:lvl w:ilvl="0" w:tplc="6E703EAC">
      <w:start w:val="202"/>
      <w:numFmt w:val="bullet"/>
      <w:lvlText w:val="-"/>
      <w:lvlJc w:val="left"/>
      <w:pPr>
        <w:ind w:left="184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>
    <w:nsid w:val="459F20EC"/>
    <w:multiLevelType w:val="hybridMultilevel"/>
    <w:tmpl w:val="7D602A94"/>
    <w:lvl w:ilvl="0" w:tplc="5798EDAC">
      <w:start w:val="20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3D209D"/>
    <w:multiLevelType w:val="hybridMultilevel"/>
    <w:tmpl w:val="65B64E0C"/>
    <w:lvl w:ilvl="0" w:tplc="2EA49E32">
      <w:start w:val="20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3A"/>
    <w:rsid w:val="00075CFC"/>
    <w:rsid w:val="000C0413"/>
    <w:rsid w:val="001245AE"/>
    <w:rsid w:val="001467B7"/>
    <w:rsid w:val="00152316"/>
    <w:rsid w:val="00436C3A"/>
    <w:rsid w:val="00437C9F"/>
    <w:rsid w:val="004E4964"/>
    <w:rsid w:val="00595E72"/>
    <w:rsid w:val="00652E0E"/>
    <w:rsid w:val="007851CE"/>
    <w:rsid w:val="007A6EE6"/>
    <w:rsid w:val="007E4257"/>
    <w:rsid w:val="00876ABE"/>
    <w:rsid w:val="008906D4"/>
    <w:rsid w:val="009C0B21"/>
    <w:rsid w:val="009D47D6"/>
    <w:rsid w:val="00A81942"/>
    <w:rsid w:val="00A92B39"/>
    <w:rsid w:val="00BA0274"/>
    <w:rsid w:val="00BD7751"/>
    <w:rsid w:val="00D179F3"/>
    <w:rsid w:val="00DB7189"/>
    <w:rsid w:val="00DB740C"/>
    <w:rsid w:val="00DD0F82"/>
    <w:rsid w:val="00DF48EE"/>
    <w:rsid w:val="00DF6EE8"/>
    <w:rsid w:val="00E038D8"/>
    <w:rsid w:val="00E10351"/>
    <w:rsid w:val="00E405A1"/>
    <w:rsid w:val="00E5131B"/>
    <w:rsid w:val="00E66D7D"/>
    <w:rsid w:val="00E879BE"/>
    <w:rsid w:val="00E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lsw</dc:creator>
  <cp:lastModifiedBy>SACA</cp:lastModifiedBy>
  <cp:revision>2</cp:revision>
  <cp:lastPrinted>2015-04-16T22:13:00Z</cp:lastPrinted>
  <dcterms:created xsi:type="dcterms:W3CDTF">2015-04-27T18:51:00Z</dcterms:created>
  <dcterms:modified xsi:type="dcterms:W3CDTF">2015-04-27T18:51:00Z</dcterms:modified>
</cp:coreProperties>
</file>